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E9" w:rsidRPr="00226BE9" w:rsidRDefault="00226BE9" w:rsidP="0086209F">
      <w:pPr>
        <w:pStyle w:val="1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6BE9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26BE9" w:rsidRPr="00226BE9" w:rsidRDefault="00226BE9" w:rsidP="0086209F">
      <w:pPr>
        <w:pStyle w:val="a3"/>
        <w:spacing w:line="240" w:lineRule="auto"/>
        <w:ind w:left="0" w:right="0"/>
        <w:jc w:val="right"/>
        <w:rPr>
          <w:sz w:val="24"/>
        </w:rPr>
      </w:pPr>
      <w:r w:rsidRPr="00226BE9">
        <w:rPr>
          <w:sz w:val="24"/>
          <w:lang w:val="ru-RU"/>
        </w:rPr>
        <w:t xml:space="preserve"> </w:t>
      </w:r>
      <w:r w:rsidRPr="00226BE9">
        <w:rPr>
          <w:sz w:val="24"/>
        </w:rPr>
        <w:t xml:space="preserve">Наказ Міністерства охорони </w:t>
      </w:r>
    </w:p>
    <w:p w:rsidR="00226BE9" w:rsidRPr="00226BE9" w:rsidRDefault="00226BE9" w:rsidP="0086209F">
      <w:pPr>
        <w:pStyle w:val="a3"/>
        <w:spacing w:line="240" w:lineRule="auto"/>
        <w:ind w:left="6372" w:right="0" w:firstLine="708"/>
        <w:rPr>
          <w:sz w:val="24"/>
        </w:rPr>
      </w:pPr>
      <w:proofErr w:type="spellStart"/>
      <w:r w:rsidRPr="00226BE9">
        <w:rPr>
          <w:sz w:val="24"/>
        </w:rPr>
        <w:t>здоров</w:t>
      </w:r>
      <w:r w:rsidR="000A3B57">
        <w:rPr>
          <w:sz w:val="24"/>
        </w:rPr>
        <w:t>ʼ</w:t>
      </w:r>
      <w:r w:rsidRPr="00226BE9">
        <w:rPr>
          <w:sz w:val="24"/>
        </w:rPr>
        <w:t>я</w:t>
      </w:r>
      <w:proofErr w:type="spellEnd"/>
      <w:r w:rsidRPr="00226BE9">
        <w:rPr>
          <w:sz w:val="24"/>
        </w:rPr>
        <w:t xml:space="preserve"> України</w:t>
      </w:r>
    </w:p>
    <w:p w:rsidR="00226BE9" w:rsidRPr="004C2EBA" w:rsidRDefault="004C2EBA" w:rsidP="001A122D">
      <w:pPr>
        <w:pStyle w:val="a3"/>
        <w:spacing w:line="240" w:lineRule="auto"/>
        <w:ind w:left="6372" w:right="0" w:firstLine="708"/>
        <w:rPr>
          <w:sz w:val="24"/>
          <w:lang w:val="en-US"/>
        </w:rPr>
      </w:pPr>
      <w:r w:rsidRPr="004C2EBA">
        <w:rPr>
          <w:sz w:val="24"/>
        </w:rPr>
        <w:t>05.06.</w:t>
      </w:r>
      <w:r>
        <w:rPr>
          <w:sz w:val="24"/>
          <w:lang w:val="en-US"/>
        </w:rPr>
        <w:t xml:space="preserve">2020 </w:t>
      </w:r>
      <w:r w:rsidR="00226BE9" w:rsidRPr="00226BE9">
        <w:rPr>
          <w:sz w:val="24"/>
        </w:rPr>
        <w:t xml:space="preserve">№ </w:t>
      </w:r>
      <w:r>
        <w:rPr>
          <w:sz w:val="24"/>
          <w:lang w:val="en-US"/>
        </w:rPr>
        <w:t>1336</w:t>
      </w:r>
    </w:p>
    <w:p w:rsidR="00226BE9" w:rsidRPr="00226BE9" w:rsidRDefault="00226BE9" w:rsidP="00862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BE9">
        <w:rPr>
          <w:rFonts w:ascii="Times New Roman" w:hAnsi="Times New Roman" w:cs="Times New Roman"/>
          <w:b/>
          <w:sz w:val="24"/>
          <w:szCs w:val="24"/>
        </w:rPr>
        <w:t>Реєстраційне посвідчення</w:t>
      </w:r>
    </w:p>
    <w:p w:rsidR="00226BE9" w:rsidRPr="001A122D" w:rsidRDefault="00226BE9" w:rsidP="001A122D">
      <w:pPr>
        <w:pStyle w:val="FR1"/>
        <w:spacing w:before="0"/>
        <w:ind w:left="6372" w:firstLine="708"/>
        <w:jc w:val="center"/>
        <w:rPr>
          <w:rFonts w:ascii="Times New Roman" w:hAnsi="Times New Roman" w:cs="Times New Roman"/>
          <w:b/>
          <w:lang w:val="uk-UA"/>
        </w:rPr>
      </w:pPr>
      <w:r w:rsidRPr="00226BE9">
        <w:rPr>
          <w:rFonts w:ascii="Times New Roman" w:hAnsi="Times New Roman" w:cs="Times New Roman"/>
          <w:b/>
          <w:lang w:val="uk-UA"/>
        </w:rPr>
        <w:t>№</w:t>
      </w:r>
      <w:r w:rsidRPr="00226BE9">
        <w:rPr>
          <w:rFonts w:ascii="Times New Roman" w:hAnsi="Times New Roman" w:cs="Times New Roman"/>
          <w:lang w:val="uk-UA"/>
        </w:rPr>
        <w:t xml:space="preserve"> </w:t>
      </w:r>
      <w:r w:rsidR="001A122D" w:rsidRPr="001A122D">
        <w:rPr>
          <w:rFonts w:ascii="Times New Roman" w:hAnsi="Times New Roman" w:cs="Times New Roman"/>
          <w:b/>
          <w:lang w:val="en-US"/>
        </w:rPr>
        <w:t>UA</w:t>
      </w:r>
      <w:r w:rsidR="001A122D" w:rsidRPr="001A122D">
        <w:rPr>
          <w:rFonts w:ascii="Times New Roman" w:hAnsi="Times New Roman" w:cs="Times New Roman"/>
          <w:b/>
          <w:lang w:val="uk-UA"/>
        </w:rPr>
        <w:t>/14783/01/01</w:t>
      </w:r>
    </w:p>
    <w:p w:rsidR="00226BE9" w:rsidRPr="00D92197" w:rsidRDefault="00226BE9" w:rsidP="00226BE9">
      <w:pPr>
        <w:pStyle w:val="FR1"/>
        <w:spacing w:before="0"/>
        <w:ind w:left="0"/>
        <w:jc w:val="right"/>
        <w:rPr>
          <w:rFonts w:ascii="Times New Roman" w:hAnsi="Times New Roman" w:cs="Times New Roman"/>
          <w:noProof w:val="0"/>
          <w:lang w:val="uk-UA"/>
        </w:rPr>
      </w:pPr>
    </w:p>
    <w:p w:rsidR="00226BE9" w:rsidRPr="00D92197" w:rsidRDefault="00226BE9" w:rsidP="00226BE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>ІНСТРУКЦІЯ</w:t>
      </w:r>
    </w:p>
    <w:p w:rsidR="00226BE9" w:rsidRPr="00D92197" w:rsidRDefault="00226BE9" w:rsidP="002F3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7">
        <w:rPr>
          <w:rFonts w:ascii="Times New Roman" w:hAnsi="Times New Roman" w:cs="Times New Roman"/>
          <w:b/>
          <w:sz w:val="24"/>
          <w:szCs w:val="24"/>
        </w:rPr>
        <w:t>для медичного застосування лікарського засобу</w:t>
      </w:r>
    </w:p>
    <w:p w:rsidR="002F3E56" w:rsidRPr="00D92197" w:rsidRDefault="002F3E56" w:rsidP="002F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1D1" w:rsidRPr="00D92197" w:rsidRDefault="003851D1" w:rsidP="0038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ЕСТЕЗИФІН</w:t>
      </w:r>
    </w:p>
    <w:p w:rsidR="003851D1" w:rsidRPr="00D92197" w:rsidRDefault="003851D1" w:rsidP="0038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(E</w:t>
      </w:r>
      <w:r w:rsidR="00C57929" w:rsidRPr="00D9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</w:t>
      </w:r>
      <w:r w:rsidRPr="00D9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TESIFIN)</w:t>
      </w:r>
    </w:p>
    <w:p w:rsidR="003851D1" w:rsidRPr="00D92197" w:rsidRDefault="003851D1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>Склад: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діюча речовина: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гідрохлорид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мл розчину містить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гідрохлориду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921A8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перерахуванні на 100 % суху речовину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мг;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допоміжні речовини: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пропіленгліколь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, етанол 96 %, вода очищена.</w:t>
      </w:r>
    </w:p>
    <w:p w:rsidR="002F3E56" w:rsidRPr="00D92197" w:rsidRDefault="002F3E56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E56" w:rsidRPr="00D92197" w:rsidRDefault="00226BE9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hAnsi="Times New Roman" w:cs="Times New Roman"/>
          <w:b/>
          <w:sz w:val="24"/>
          <w:szCs w:val="24"/>
        </w:rPr>
        <w:t>Лікарська форма.</w:t>
      </w:r>
      <w:r w:rsidRPr="00D92197">
        <w:rPr>
          <w:rFonts w:ascii="Times New Roman" w:hAnsi="Times New Roman" w:cs="Times New Roman"/>
          <w:sz w:val="24"/>
          <w:szCs w:val="24"/>
        </w:rPr>
        <w:t xml:space="preserve"> 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Розчин нашкірний.</w:t>
      </w:r>
    </w:p>
    <w:p w:rsidR="002F3E56" w:rsidRPr="00D92197" w:rsidRDefault="00226BE9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hAnsi="Times New Roman" w:cs="Times New Roman"/>
          <w:i/>
          <w:sz w:val="24"/>
          <w:szCs w:val="24"/>
        </w:rPr>
        <w:t>Основні фізико-хімічні властивості:</w:t>
      </w:r>
      <w:r w:rsidRPr="00D92197">
        <w:rPr>
          <w:rFonts w:ascii="Times New Roman" w:hAnsi="Times New Roman" w:cs="Times New Roman"/>
          <w:sz w:val="24"/>
          <w:szCs w:val="24"/>
        </w:rPr>
        <w:t xml:space="preserve"> </w:t>
      </w:r>
      <w:r w:rsidR="002F3E56" w:rsidRPr="00D92197">
        <w:rPr>
          <w:rFonts w:ascii="Times New Roman" w:hAnsi="Times New Roman" w:cs="Times New Roman"/>
          <w:sz w:val="24"/>
          <w:szCs w:val="24"/>
        </w:rPr>
        <w:t>п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розорий розчин від безбарвного до світло-жовтого кольору з</w:t>
      </w:r>
      <w:r w:rsidR="0010416A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і спиртовим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запахом.</w:t>
      </w:r>
    </w:p>
    <w:p w:rsidR="00226BE9" w:rsidRPr="00D92197" w:rsidRDefault="00226BE9" w:rsidP="00226BE9">
      <w:pPr>
        <w:pStyle w:val="a4"/>
        <w:spacing w:before="0" w:beforeAutospacing="0" w:after="0" w:afterAutospacing="0"/>
        <w:rPr>
          <w:b/>
          <w:lang w:val="uk-UA"/>
        </w:rPr>
      </w:pPr>
    </w:p>
    <w:p w:rsidR="000E74F1" w:rsidRPr="00D92197" w:rsidRDefault="00226BE9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2197">
        <w:rPr>
          <w:rFonts w:ascii="Times New Roman" w:hAnsi="Times New Roman" w:cs="Times New Roman"/>
          <w:b/>
          <w:sz w:val="24"/>
          <w:szCs w:val="24"/>
        </w:rPr>
        <w:t>Фармакотерапевтична</w:t>
      </w:r>
      <w:proofErr w:type="spellEnd"/>
      <w:r w:rsidRPr="00D92197">
        <w:rPr>
          <w:rFonts w:ascii="Times New Roman" w:hAnsi="Times New Roman" w:cs="Times New Roman"/>
          <w:b/>
          <w:sz w:val="24"/>
          <w:szCs w:val="24"/>
        </w:rPr>
        <w:t xml:space="preserve"> група.</w:t>
      </w:r>
      <w:r w:rsidRPr="00D92197">
        <w:rPr>
          <w:rFonts w:ascii="Times New Roman" w:hAnsi="Times New Roman" w:cs="Times New Roman"/>
          <w:sz w:val="24"/>
          <w:szCs w:val="24"/>
        </w:rPr>
        <w:t xml:space="preserve"> 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Протигрибкові засоби для застосування у дерматології. 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Код АТ</w:t>
      </w:r>
      <w:r w:rsidR="005A420B" w:rsidRPr="00D921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</w:t>
      </w:r>
      <w:r w:rsidRPr="00D921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D01A E22.</w:t>
      </w:r>
    </w:p>
    <w:p w:rsidR="002F3E56" w:rsidRPr="00D92197" w:rsidRDefault="002F3E56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>Фармакологічні властивості.</w:t>
      </w: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197">
        <w:rPr>
          <w:rFonts w:ascii="Times New Roman" w:hAnsi="Times New Roman" w:cs="Times New Roman"/>
          <w:i/>
          <w:sz w:val="24"/>
          <w:szCs w:val="24"/>
        </w:rPr>
        <w:t>Фармакодинаміка</w:t>
      </w:r>
      <w:proofErr w:type="spellEnd"/>
      <w:r w:rsidRPr="00D92197">
        <w:rPr>
          <w:rFonts w:ascii="Times New Roman" w:hAnsi="Times New Roman" w:cs="Times New Roman"/>
          <w:i/>
          <w:sz w:val="24"/>
          <w:szCs w:val="24"/>
        </w:rPr>
        <w:t>.</w:t>
      </w:r>
      <w:r w:rsidRPr="00D9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56" w:rsidRPr="00D92197" w:rsidRDefault="003851D1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протигрибковий засіб класу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аліламінів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механізм дії якого пов’язаний з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інгібуванням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дії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ергостеролу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3E56" w:rsidRPr="00D92197" w:rsidRDefault="003851D1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активний щодо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дерматофітів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таких як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трихофітон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епідермофітон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мікроспорум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, дріжджових (</w:t>
      </w:r>
      <w:proofErr w:type="spellStart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Candida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), пліснявих (</w:t>
      </w:r>
      <w:proofErr w:type="spellStart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Aspergillus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та інших грибів (наприклад, </w:t>
      </w:r>
      <w:proofErr w:type="spellStart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Sporothrix</w:t>
      </w:r>
      <w:proofErr w:type="spellEnd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Schenckii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Щодо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дерматофітів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аспергіл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in</w:t>
      </w:r>
      <w:proofErr w:type="spellEnd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F3E56"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vitro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чинить фунгіцидну дію, щодо дріжджових грибів – проявляє фунгіцидну або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фунгістатичну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активність залежно від штаму мікроорганізму.</w:t>
      </w:r>
    </w:p>
    <w:p w:rsidR="002F3E56" w:rsidRPr="00D92197" w:rsidRDefault="003851D1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виявляє також антибактеріальну активність щодо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грампозитивних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грамнегативних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мікроорганізмів, які можуть спричиняти вторинні бактеріальні інфекції поряд з </w:t>
      </w:r>
      <w:proofErr w:type="spellStart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мікотичними</w:t>
      </w:r>
      <w:proofErr w:type="spellEnd"/>
      <w:r w:rsidR="002F3E5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ураженнями.</w:t>
      </w:r>
    </w:p>
    <w:p w:rsidR="00226BE9" w:rsidRPr="00D92197" w:rsidRDefault="002F3E56" w:rsidP="0015133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того, </w:t>
      </w:r>
      <w:proofErr w:type="spellStart"/>
      <w:r w:rsidR="003851D1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="003851D1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протизапальні властивості</w:t>
      </w:r>
      <w:r w:rsidR="0088448E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8448E" w:rsidRPr="0088448E">
        <w:t xml:space="preserve"> </w:t>
      </w:r>
      <w:r w:rsidR="0088448E" w:rsidRPr="008844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сприяє швидкому усуненню симптомів запалення і </w:t>
      </w:r>
      <w:proofErr w:type="spellStart"/>
      <w:r w:rsidR="0088448E" w:rsidRPr="0088448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свербежу</w:t>
      </w:r>
      <w:proofErr w:type="spellEnd"/>
      <w:r w:rsidR="0088448E" w:rsidRPr="0088448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3E56" w:rsidRPr="00D92197" w:rsidRDefault="002F3E56" w:rsidP="002F3E56">
      <w:pPr>
        <w:keepNext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197">
        <w:rPr>
          <w:rFonts w:ascii="Times New Roman" w:hAnsi="Times New Roman" w:cs="Times New Roman"/>
          <w:i/>
          <w:sz w:val="24"/>
          <w:szCs w:val="24"/>
        </w:rPr>
        <w:t>Фармакокінетика.</w:t>
      </w:r>
    </w:p>
    <w:p w:rsidR="002F3E56" w:rsidRPr="00D92197" w:rsidRDefault="00CF3E1B" w:rsidP="00CF3E1B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гідрохлорид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швидко абсорбується та утворює стійкі протигрибкові концентрації у різних шарах шкіри. Приблизно 4 % нанесеної на шкіру дози абсорбується, тому системний вплив діючої речовини дуже низький. Тільки слідові кількості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виявляються у плазмі крові та сечі. Діюча речовина майже повністю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метаболізується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; метаболіти не мають</w:t>
      </w:r>
      <w:r w:rsidR="00075A4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 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протигрибкової активності та виводяться з калом і сечею. Період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напіввиведення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</w:t>
      </w:r>
      <w:r w:rsidR="00075A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доби.</w:t>
      </w:r>
    </w:p>
    <w:p w:rsidR="00CF3E1B" w:rsidRPr="00D92197" w:rsidRDefault="00CF3E1B" w:rsidP="002F3E56">
      <w:pPr>
        <w:keepNext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97">
        <w:rPr>
          <w:rFonts w:ascii="Times New Roman" w:hAnsi="Times New Roman" w:cs="Times New Roman"/>
          <w:b/>
          <w:sz w:val="24"/>
          <w:szCs w:val="24"/>
        </w:rPr>
        <w:t>Клінічні характеристики.</w:t>
      </w: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 xml:space="preserve">Показання. 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Місцеве лікування грибкових інфекцій, спричинених чутливими до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патогенами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- грибкові інфекції шкіри та шкірних складок;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міжпальцеві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мікози;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- грибкові інфекції нігтів (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оніхомікози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шкірні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кандидози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висівкоподібний лишай;</w:t>
      </w:r>
    </w:p>
    <w:p w:rsidR="0086209F" w:rsidRPr="00D92197" w:rsidRDefault="002F3E56" w:rsidP="0055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запальні дерматомікози, </w:t>
      </w:r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супроводжуються</w:t>
      </w:r>
      <w:r w:rsidR="0015133A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504B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свербежем</w:t>
      </w:r>
      <w:proofErr w:type="spellEnd"/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504B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без нього.</w:t>
      </w:r>
    </w:p>
    <w:p w:rsidR="0088448E" w:rsidRDefault="0088448E" w:rsidP="002F3E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>Протипоказання</w:t>
      </w:r>
      <w:r w:rsidRPr="00D921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Підвищена чутливість до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="00CF3E1B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пропіленгліколю</w:t>
      </w:r>
      <w:proofErr w:type="spellEnd"/>
      <w:r w:rsidR="00CF3E1B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або до</w:t>
      </w:r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будь-яких</w:t>
      </w:r>
      <w:r w:rsidR="00CF3E1B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інших компонентів препарату.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Препарат не можна наносити на ранову поверхню. Не застосовувати для лікування очей.  </w:t>
      </w:r>
    </w:p>
    <w:p w:rsidR="00226BE9" w:rsidRPr="00D92197" w:rsidRDefault="00226BE9" w:rsidP="00226BE9">
      <w:pPr>
        <w:pStyle w:val="FR2"/>
        <w:spacing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226BE9" w:rsidRPr="00D92197" w:rsidRDefault="00226BE9" w:rsidP="00226BE9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D92197">
        <w:rPr>
          <w:rFonts w:ascii="Times New Roman" w:hAnsi="Times New Roman" w:cs="Times New Roman"/>
          <w:b/>
          <w:i/>
          <w:lang w:val="uk-UA"/>
        </w:rPr>
        <w:t>Взаємодія з іншими лікарськими засобами та інші види взаємодій.</w:t>
      </w:r>
      <w:r w:rsidRPr="00D92197">
        <w:rPr>
          <w:rFonts w:ascii="Times New Roman" w:hAnsi="Times New Roman" w:cs="Times New Roman"/>
          <w:lang w:val="uk-UA"/>
        </w:rPr>
        <w:t xml:space="preserve"> </w:t>
      </w:r>
    </w:p>
    <w:p w:rsidR="00226BE9" w:rsidRPr="00D92197" w:rsidRDefault="005504B6" w:rsidP="005504B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Дослідження щодо взаємодії не проводили.</w:t>
      </w: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>Особливості застосування.</w:t>
      </w:r>
      <w:r w:rsidRPr="00D9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 застосову</w:t>
      </w:r>
      <w:r w:rsidR="00F20859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вати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лише зовнішньо! </w:t>
      </w:r>
    </w:p>
    <w:p w:rsidR="002F3E56" w:rsidRPr="00D92197" w:rsidRDefault="002F3E56" w:rsidP="002F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 містить етанол, тому слід уникати потрапляння розчину в очі та на відкриті рани.</w:t>
      </w:r>
    </w:p>
    <w:p w:rsidR="00226BE9" w:rsidRPr="00D92197" w:rsidRDefault="00CF3E1B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 xml:space="preserve">Розчин містить </w:t>
      </w:r>
      <w:proofErr w:type="spellStart"/>
      <w:r w:rsidRPr="00D92197">
        <w:rPr>
          <w:rFonts w:ascii="Times New Roman" w:hAnsi="Times New Roman" w:cs="Times New Roman"/>
          <w:sz w:val="24"/>
          <w:szCs w:val="24"/>
        </w:rPr>
        <w:t>пропіленгліколь</w:t>
      </w:r>
      <w:proofErr w:type="spellEnd"/>
      <w:r w:rsidRPr="00D92197">
        <w:rPr>
          <w:rFonts w:ascii="Times New Roman" w:hAnsi="Times New Roman" w:cs="Times New Roman"/>
          <w:sz w:val="24"/>
          <w:szCs w:val="24"/>
        </w:rPr>
        <w:t>, що може спричинити подразнення шкіри.</w:t>
      </w:r>
    </w:p>
    <w:p w:rsidR="00CF3E1B" w:rsidRPr="00D92197" w:rsidRDefault="00CF3E1B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i/>
          <w:sz w:val="24"/>
          <w:szCs w:val="24"/>
        </w:rPr>
        <w:t>Застосування у період вагітності або годування груддю.</w:t>
      </w:r>
    </w:p>
    <w:p w:rsidR="00226BE9" w:rsidRPr="00D92197" w:rsidRDefault="005504B6" w:rsidP="0055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Дані щодо застосування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вагітним жінкам відсутні або обмежені. Результати досліджень на тваринах не вказують на існування прямого або опосередкованого шкідливого впливу препарату на репродуктивну функцію. Препарат можна застосовувати у період вагітності або годування груддю лише у разі крайньої необхідності після ретельної оцінки співвідношення користь/ризик, яке визначає лікар.</w:t>
      </w:r>
    </w:p>
    <w:p w:rsidR="005504B6" w:rsidRPr="00D92197" w:rsidRDefault="005504B6" w:rsidP="002F3E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BE9" w:rsidRPr="00D92197" w:rsidRDefault="00226BE9" w:rsidP="002F3E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197">
        <w:rPr>
          <w:rFonts w:ascii="Times New Roman" w:hAnsi="Times New Roman" w:cs="Times New Roman"/>
          <w:i/>
          <w:sz w:val="24"/>
          <w:szCs w:val="24"/>
        </w:rPr>
        <w:t>Здатність впливати на швидкість реакції при керуванні автотранспортом або іншими механізмами.</w:t>
      </w:r>
    </w:p>
    <w:p w:rsidR="00226BE9" w:rsidRPr="00D92197" w:rsidRDefault="005504B6" w:rsidP="000948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Не впливає.</w:t>
      </w:r>
    </w:p>
    <w:p w:rsidR="005504B6" w:rsidRPr="00D92197" w:rsidRDefault="005504B6" w:rsidP="000948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6BE9" w:rsidRPr="00D92197" w:rsidRDefault="00226BE9" w:rsidP="000948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>Спосіб застосування та дози.</w:t>
      </w:r>
      <w:r w:rsidRPr="00D921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48FA" w:rsidRPr="00D92197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Розчин </w:t>
      </w:r>
      <w:proofErr w:type="spellStart"/>
      <w:r w:rsidR="003851D1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r w:rsidR="007C253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="007C253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слід наносити на уражену поверхню шкіри 1 раз на добу після її ретельного очищення та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висушення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захоплюючи приблизно </w:t>
      </w:r>
      <w:smartTag w:uri="urn:schemas-microsoft-com:office:smarttags" w:element="metricconverter">
        <w:smartTagPr>
          <w:attr w:name="ProductID" w:val="1 см"/>
        </w:smartTagPr>
        <w:r w:rsidRPr="00D9219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 см</w:t>
        </w:r>
      </w:smartTag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ділянки </w:t>
      </w:r>
      <w:r w:rsidR="0015133A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здорової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шкіри </w:t>
      </w:r>
      <w:r w:rsidR="0015133A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навколо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ураження. </w:t>
      </w:r>
    </w:p>
    <w:p w:rsidR="000948FA" w:rsidRPr="00D92197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Тривалість лікування: </w:t>
      </w:r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при дерматомікозах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– 2</w:t>
      </w:r>
      <w:r w:rsidR="005504B6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4 тижні (у разі необхідності – до 8 тижнів);</w:t>
      </w:r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при</w:t>
      </w:r>
      <w:r w:rsidR="000A3B5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  <w:proofErr w:type="spellStart"/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кандидозах</w:t>
      </w:r>
      <w:proofErr w:type="spellEnd"/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4 тижні; </w:t>
      </w:r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при інфекціях нігтів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D9219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6 місяців. </w:t>
      </w:r>
    </w:p>
    <w:p w:rsidR="000948FA" w:rsidRPr="00D92197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грибкових захворюваннях нігтів препарат рекомендується застосовувати 2 рази на добу. Перед першим застосуванням необхідно максимально видалити уражену частину нігтя ножицями або пилкою для нігтів (для полегшення цієї процедури за рекомендацією лікаря нігті можна обробити спеціальним розм’якшу</w:t>
      </w:r>
      <w:r w:rsidR="0015133A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вальн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им засобом). </w:t>
      </w:r>
    </w:p>
    <w:p w:rsidR="000948FA" w:rsidRPr="00D92197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запобігання рецидивам лікування препаратом слід продовжувати не менше 2 тижнів після зникнення основних симптомів захворювання.</w:t>
      </w:r>
    </w:p>
    <w:p w:rsidR="00226BE9" w:rsidRPr="00D92197" w:rsidRDefault="00226BE9" w:rsidP="0009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E9" w:rsidRPr="00D92197" w:rsidRDefault="00226BE9" w:rsidP="000948FA">
      <w:pPr>
        <w:keepNext/>
        <w:spacing w:after="0" w:line="240" w:lineRule="auto"/>
        <w:outlineLvl w:val="7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D92197">
        <w:rPr>
          <w:rFonts w:ascii="Times New Roman" w:hAnsi="Times New Roman" w:cs="Times New Roman"/>
          <w:i/>
          <w:sz w:val="24"/>
          <w:szCs w:val="24"/>
          <w:lang w:eastAsia="uk-UA"/>
        </w:rPr>
        <w:t>Діти.</w:t>
      </w:r>
    </w:p>
    <w:p w:rsidR="000948FA" w:rsidRPr="00D92197" w:rsidRDefault="000948FA" w:rsidP="0009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Даних щодо ефективності та безпеки застосування препарату дітям недостатньо, тому не рекомендується призначати </w:t>
      </w:r>
      <w:proofErr w:type="spellStart"/>
      <w:r w:rsidR="003851D1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Естезифін</w:t>
      </w:r>
      <w:proofErr w:type="spellEnd"/>
      <w:r w:rsidR="003851D1"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пацієнтам цієї вікової категорії.</w:t>
      </w:r>
    </w:p>
    <w:p w:rsidR="00226BE9" w:rsidRPr="00D92197" w:rsidRDefault="00226BE9" w:rsidP="00226BE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226BE9" w:rsidRPr="00D92197" w:rsidRDefault="00226BE9" w:rsidP="00226BE9">
      <w:pPr>
        <w:pStyle w:val="a4"/>
        <w:spacing w:before="0" w:beforeAutospacing="0" w:after="0" w:afterAutospacing="0"/>
        <w:jc w:val="both"/>
        <w:rPr>
          <w:lang w:val="uk-UA"/>
        </w:rPr>
      </w:pPr>
      <w:r w:rsidRPr="00D92197">
        <w:rPr>
          <w:b/>
          <w:i/>
          <w:lang w:val="uk-UA"/>
        </w:rPr>
        <w:t>Передозування.</w:t>
      </w:r>
      <w:r w:rsidRPr="00D92197">
        <w:rPr>
          <w:lang w:val="uk-UA"/>
        </w:rPr>
        <w:t xml:space="preserve"> </w:t>
      </w:r>
    </w:p>
    <w:p w:rsidR="005504B6" w:rsidRPr="00D92197" w:rsidRDefault="005504B6" w:rsidP="0055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Гостре передозування при місцевому застосуванні </w:t>
      </w:r>
      <w:proofErr w:type="spellStart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нафтифіну</w:t>
      </w:r>
      <w:proofErr w:type="spellEnd"/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спостерігалося.</w:t>
      </w:r>
    </w:p>
    <w:p w:rsidR="005504B6" w:rsidRPr="00D92197" w:rsidRDefault="005504B6" w:rsidP="0055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Системна інтоксикація при зовнішньому застосуванні препарату малоймовірна через те, що незначна кількість діючої речовини всмоктується через шкіру. </w:t>
      </w:r>
    </w:p>
    <w:p w:rsidR="005504B6" w:rsidRPr="00D92197" w:rsidRDefault="005504B6" w:rsidP="0055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випадкового проковтування препарату слід розпочати симптоматичне лікування.</w:t>
      </w:r>
    </w:p>
    <w:p w:rsidR="00226BE9" w:rsidRPr="00D92197" w:rsidRDefault="00226BE9" w:rsidP="00226BE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226BE9" w:rsidRPr="00D92197" w:rsidRDefault="00226BE9" w:rsidP="00226BE9">
      <w:pPr>
        <w:pStyle w:val="a4"/>
        <w:spacing w:before="0" w:beforeAutospacing="0" w:after="0" w:afterAutospacing="0"/>
        <w:jc w:val="both"/>
        <w:rPr>
          <w:b/>
          <w:i/>
          <w:lang w:val="uk-UA"/>
        </w:rPr>
      </w:pPr>
      <w:r w:rsidRPr="00D92197">
        <w:rPr>
          <w:b/>
          <w:i/>
          <w:lang w:val="uk-UA"/>
        </w:rPr>
        <w:t>Побічні реакції.</w:t>
      </w:r>
    </w:p>
    <w:p w:rsidR="005504B6" w:rsidRPr="00D92197" w:rsidRDefault="005504B6" w:rsidP="0055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Частота побічних реакцій визначається таким чином: дуже часто (≥ 1/10), часто (≥ 1/100, &lt;</w:t>
      </w:r>
      <w:r w:rsidR="000A3B5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>1/10), нечасто (≥ 1/1000, &lt; 1/100), рідко (≥ 1/10000,  &lt; 1/1000), дуже рідко (</w:t>
      </w:r>
      <w:r w:rsidRPr="00D92197">
        <w:rPr>
          <w:rFonts w:ascii="Times New Roman" w:eastAsia="Times New Roman" w:hAnsi="Times New Roman" w:cs="Times New Roman"/>
          <w:sz w:val="24"/>
          <w:lang w:eastAsia="uk-UA"/>
        </w:rPr>
        <w:t>&lt;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1/10000), частота невідома (не може бути розрахована за наявними даними).</w:t>
      </w:r>
    </w:p>
    <w:p w:rsidR="00226BE9" w:rsidRDefault="005504B6" w:rsidP="006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1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lastRenderedPageBreak/>
        <w:t xml:space="preserve">Загальні порушення: </w:t>
      </w:r>
      <w:r w:rsidRPr="00D921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частота невідома –</w:t>
      </w:r>
      <w:r w:rsidRPr="00D92197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D921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Pr="00D9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поодиноких випадках можуть проявлятися місцеві реакції: сухість шкіри, почервоніння та відчуття печіння, еритема, свербіж, місцеве подразнення.</w:t>
      </w:r>
    </w:p>
    <w:p w:rsidR="00686B8D" w:rsidRPr="00686B8D" w:rsidRDefault="00686B8D" w:rsidP="006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92197">
        <w:rPr>
          <w:rFonts w:ascii="Times New Roman" w:hAnsi="Times New Roman" w:cs="Times New Roman"/>
          <w:b/>
          <w:i/>
          <w:sz w:val="24"/>
          <w:szCs w:val="24"/>
        </w:rPr>
        <w:t>Термін придатності.</w:t>
      </w:r>
      <w:r w:rsidRPr="00D9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95" w:rsidRPr="00D92197">
        <w:rPr>
          <w:rFonts w:ascii="Times New Roman" w:hAnsi="Times New Roman" w:cs="Times New Roman"/>
          <w:noProof/>
          <w:sz w:val="24"/>
          <w:szCs w:val="24"/>
        </w:rPr>
        <w:t>2</w:t>
      </w:r>
      <w:r w:rsidRPr="00D92197">
        <w:rPr>
          <w:rFonts w:ascii="Times New Roman" w:hAnsi="Times New Roman" w:cs="Times New Roman"/>
          <w:noProof/>
          <w:sz w:val="24"/>
          <w:szCs w:val="24"/>
        </w:rPr>
        <w:t xml:space="preserve"> роки.</w:t>
      </w: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>Не застосовувати препарат після закінчення терміну придатності, зазначеного на упаковці</w:t>
      </w:r>
      <w:r w:rsidRPr="000A3B57">
        <w:rPr>
          <w:rFonts w:ascii="Times New Roman" w:hAnsi="Times New Roman" w:cs="Times New Roman"/>
          <w:sz w:val="24"/>
          <w:szCs w:val="24"/>
        </w:rPr>
        <w:t>.</w:t>
      </w: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B95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97">
        <w:rPr>
          <w:rFonts w:ascii="Times New Roman" w:hAnsi="Times New Roman" w:cs="Times New Roman"/>
          <w:b/>
          <w:sz w:val="24"/>
          <w:szCs w:val="24"/>
        </w:rPr>
        <w:t xml:space="preserve">Умови зберігання. </w:t>
      </w:r>
      <w:r w:rsidRPr="00D92197">
        <w:rPr>
          <w:rFonts w:ascii="Times New Roman" w:hAnsi="Times New Roman" w:cs="Times New Roman"/>
          <w:b/>
          <w:sz w:val="24"/>
          <w:szCs w:val="24"/>
        </w:rPr>
        <w:tab/>
      </w:r>
    </w:p>
    <w:p w:rsidR="005B5B95" w:rsidRPr="00D92197" w:rsidRDefault="00226BE9" w:rsidP="005B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 xml:space="preserve">Зберігати в оригінальній упаковці при температурі не вище </w:t>
      </w:r>
      <w:r w:rsidR="003921A8" w:rsidRPr="00D92197">
        <w:rPr>
          <w:rFonts w:ascii="Times New Roman" w:hAnsi="Times New Roman" w:cs="Times New Roman"/>
          <w:sz w:val="24"/>
          <w:szCs w:val="24"/>
        </w:rPr>
        <w:t>30</w:t>
      </w:r>
      <w:r w:rsidRPr="00D9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9219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9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>Зберігати у недоступному для дітей місці.</w:t>
      </w: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5B95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197">
        <w:rPr>
          <w:rFonts w:ascii="Times New Roman" w:hAnsi="Times New Roman" w:cs="Times New Roman"/>
          <w:b/>
          <w:sz w:val="24"/>
          <w:szCs w:val="24"/>
        </w:rPr>
        <w:t xml:space="preserve">Упаковка. </w:t>
      </w:r>
    </w:p>
    <w:p w:rsidR="00226BE9" w:rsidRDefault="00B25007" w:rsidP="005B5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25007">
        <w:rPr>
          <w:rFonts w:ascii="Times New Roman" w:hAnsi="Times New Roman" w:cs="Times New Roman"/>
          <w:noProof/>
          <w:sz w:val="24"/>
          <w:szCs w:val="24"/>
        </w:rPr>
        <w:t>По 15 мл, 20 мл або 25 мл 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флаконі. По 1 флакону у пачці.</w:t>
      </w:r>
    </w:p>
    <w:p w:rsidR="00B25007" w:rsidRPr="00D92197" w:rsidRDefault="00B25007" w:rsidP="005B5B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92197">
        <w:rPr>
          <w:rFonts w:ascii="Times New Roman" w:hAnsi="Times New Roman" w:cs="Times New Roman"/>
          <w:b/>
          <w:noProof/>
          <w:sz w:val="24"/>
          <w:szCs w:val="24"/>
        </w:rPr>
        <w:t xml:space="preserve">Категорія відпуску. </w:t>
      </w:r>
      <w:r w:rsidRPr="00D92197">
        <w:rPr>
          <w:rFonts w:ascii="Times New Roman" w:hAnsi="Times New Roman" w:cs="Times New Roman"/>
          <w:noProof/>
          <w:sz w:val="24"/>
          <w:szCs w:val="24"/>
        </w:rPr>
        <w:t>Без  рецепта.</w:t>
      </w: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B5B95" w:rsidRPr="00D92197" w:rsidRDefault="00226BE9" w:rsidP="005B5B9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92197">
        <w:rPr>
          <w:rFonts w:ascii="Times New Roman" w:hAnsi="Times New Roman" w:cs="Times New Roman"/>
          <w:b/>
          <w:noProof/>
          <w:sz w:val="24"/>
          <w:szCs w:val="24"/>
        </w:rPr>
        <w:t>Виробник.</w:t>
      </w:r>
    </w:p>
    <w:p w:rsidR="00226BE9" w:rsidRPr="00D92197" w:rsidRDefault="00226BE9" w:rsidP="005B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D92197">
        <w:rPr>
          <w:rFonts w:ascii="Times New Roman" w:hAnsi="Times New Roman" w:cs="Times New Roman"/>
          <w:sz w:val="24"/>
          <w:szCs w:val="24"/>
        </w:rPr>
        <w:t>Фармак</w:t>
      </w:r>
      <w:proofErr w:type="spellEnd"/>
      <w:r w:rsidRPr="00D92197">
        <w:rPr>
          <w:rFonts w:ascii="Times New Roman" w:hAnsi="Times New Roman" w:cs="Times New Roman"/>
          <w:sz w:val="24"/>
          <w:szCs w:val="24"/>
        </w:rPr>
        <w:t>».</w:t>
      </w:r>
    </w:p>
    <w:p w:rsidR="00226BE9" w:rsidRPr="00D92197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B5B95" w:rsidRPr="00D92197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92197">
        <w:rPr>
          <w:rFonts w:ascii="Times New Roman" w:hAnsi="Times New Roman" w:cs="Times New Roman"/>
          <w:b/>
          <w:noProof/>
          <w:sz w:val="24"/>
          <w:szCs w:val="24"/>
        </w:rPr>
        <w:t xml:space="preserve">Місцезнаходження виробника та його адреса місця провадження діяльності. </w:t>
      </w:r>
    </w:p>
    <w:p w:rsidR="00226BE9" w:rsidRPr="00D92197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97">
        <w:rPr>
          <w:rFonts w:ascii="Times New Roman" w:hAnsi="Times New Roman" w:cs="Times New Roman"/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04080, м"/>
        </w:smartTagPr>
        <w:r w:rsidRPr="00D92197">
          <w:rPr>
            <w:rFonts w:ascii="Times New Roman" w:hAnsi="Times New Roman" w:cs="Times New Roman"/>
            <w:sz w:val="24"/>
            <w:szCs w:val="24"/>
          </w:rPr>
          <w:t>04080, м</w:t>
        </w:r>
      </w:smartTag>
      <w:r w:rsidRPr="00D92197">
        <w:rPr>
          <w:rFonts w:ascii="Times New Roman" w:hAnsi="Times New Roman" w:cs="Times New Roman"/>
          <w:sz w:val="24"/>
          <w:szCs w:val="24"/>
        </w:rPr>
        <w:t>. Київ, вул.</w:t>
      </w:r>
      <w:r w:rsidR="00D92197">
        <w:rPr>
          <w:rFonts w:ascii="Times New Roman" w:hAnsi="Times New Roman" w:cs="Times New Roman"/>
          <w:sz w:val="24"/>
          <w:szCs w:val="24"/>
        </w:rPr>
        <w:t xml:space="preserve"> </w:t>
      </w:r>
      <w:r w:rsidR="00D92197" w:rsidRPr="00D92197">
        <w:rPr>
          <w:rFonts w:ascii="Times New Roman" w:hAnsi="Times New Roman" w:cs="Times New Roman"/>
          <w:sz w:val="24"/>
          <w:szCs w:val="24"/>
        </w:rPr>
        <w:t xml:space="preserve">Кирилівська, </w:t>
      </w:r>
      <w:r w:rsidRPr="00D92197">
        <w:rPr>
          <w:rFonts w:ascii="Times New Roman" w:hAnsi="Times New Roman" w:cs="Times New Roman"/>
          <w:sz w:val="24"/>
          <w:szCs w:val="24"/>
        </w:rPr>
        <w:t>74.</w:t>
      </w:r>
    </w:p>
    <w:p w:rsidR="00226BE9" w:rsidRPr="00D92197" w:rsidRDefault="00226BE9" w:rsidP="005B5B95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BE9" w:rsidRPr="004C2EBA" w:rsidRDefault="00226BE9" w:rsidP="00226BE9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2197">
        <w:rPr>
          <w:rFonts w:ascii="Times New Roman" w:hAnsi="Times New Roman" w:cs="Times New Roman"/>
          <w:b/>
          <w:sz w:val="24"/>
          <w:szCs w:val="24"/>
        </w:rPr>
        <w:t>Дата останнього перегляду</w:t>
      </w:r>
      <w:r w:rsidRPr="00226BE9">
        <w:rPr>
          <w:rFonts w:ascii="Times New Roman" w:hAnsi="Times New Roman" w:cs="Times New Roman"/>
          <w:b/>
          <w:sz w:val="24"/>
          <w:szCs w:val="24"/>
        </w:rPr>
        <w:t>.</w:t>
      </w:r>
      <w:r w:rsidR="001A12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C2EBA" w:rsidRPr="004C2EBA">
        <w:rPr>
          <w:rFonts w:ascii="Times New Roman" w:hAnsi="Times New Roman" w:cs="Times New Roman"/>
          <w:sz w:val="24"/>
          <w:szCs w:val="24"/>
          <w:lang w:val="en-US"/>
        </w:rPr>
        <w:t>05.06.2020.</w:t>
      </w: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BE9" w:rsidRPr="00226BE9" w:rsidRDefault="00226BE9" w:rsidP="00226B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420B" w:rsidRDefault="005A420B" w:rsidP="005A420B">
      <w:pPr>
        <w:rPr>
          <w:lang w:val="ru-RU" w:eastAsia="ru-RU"/>
        </w:rPr>
      </w:pPr>
    </w:p>
    <w:p w:rsidR="00241DEA" w:rsidRDefault="00241DEA" w:rsidP="005A420B">
      <w:pPr>
        <w:rPr>
          <w:lang w:val="ru-RU" w:eastAsia="ru-RU"/>
        </w:rPr>
      </w:pPr>
    </w:p>
    <w:p w:rsidR="00B115C0" w:rsidRDefault="00B115C0" w:rsidP="005A420B">
      <w:pPr>
        <w:rPr>
          <w:lang w:val="ru-RU" w:eastAsia="ru-RU"/>
        </w:rPr>
      </w:pPr>
    </w:p>
    <w:p w:rsidR="00241DEA" w:rsidRDefault="00241DEA" w:rsidP="005A420B">
      <w:pPr>
        <w:rPr>
          <w:lang w:val="ru-RU" w:eastAsia="ru-RU"/>
        </w:rPr>
      </w:pPr>
    </w:p>
    <w:p w:rsidR="00241DEA" w:rsidRPr="005A420B" w:rsidRDefault="00241DEA" w:rsidP="005A420B">
      <w:pPr>
        <w:rPr>
          <w:lang w:val="ru-RU" w:eastAsia="ru-RU"/>
        </w:rPr>
      </w:pPr>
    </w:p>
    <w:sectPr w:rsidR="00241DEA" w:rsidRPr="005A420B" w:rsidSect="000E74F1">
      <w:pgSz w:w="11900" w:h="16820"/>
      <w:pgMar w:top="719" w:right="740" w:bottom="1079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DE"/>
    <w:multiLevelType w:val="hybridMultilevel"/>
    <w:tmpl w:val="B2ACF3F2"/>
    <w:lvl w:ilvl="0" w:tplc="0088A93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80"/>
    <w:rsid w:val="00003B80"/>
    <w:rsid w:val="000340CE"/>
    <w:rsid w:val="00042AEC"/>
    <w:rsid w:val="00050A32"/>
    <w:rsid w:val="00075A4F"/>
    <w:rsid w:val="000948FA"/>
    <w:rsid w:val="000A3B57"/>
    <w:rsid w:val="000E74F1"/>
    <w:rsid w:val="0010416A"/>
    <w:rsid w:val="0015133A"/>
    <w:rsid w:val="001A122D"/>
    <w:rsid w:val="00226BE9"/>
    <w:rsid w:val="00241DEA"/>
    <w:rsid w:val="002F36B8"/>
    <w:rsid w:val="002F3E56"/>
    <w:rsid w:val="003036A9"/>
    <w:rsid w:val="003851D1"/>
    <w:rsid w:val="003921A8"/>
    <w:rsid w:val="004C2EBA"/>
    <w:rsid w:val="004E234E"/>
    <w:rsid w:val="005504B6"/>
    <w:rsid w:val="005A420B"/>
    <w:rsid w:val="005B5B95"/>
    <w:rsid w:val="00621067"/>
    <w:rsid w:val="00686B8D"/>
    <w:rsid w:val="007C2536"/>
    <w:rsid w:val="008505C0"/>
    <w:rsid w:val="0086209F"/>
    <w:rsid w:val="0088448E"/>
    <w:rsid w:val="0089072D"/>
    <w:rsid w:val="009F4C6F"/>
    <w:rsid w:val="00A8255B"/>
    <w:rsid w:val="00B115C0"/>
    <w:rsid w:val="00B24772"/>
    <w:rsid w:val="00B25007"/>
    <w:rsid w:val="00BF6BD2"/>
    <w:rsid w:val="00C57929"/>
    <w:rsid w:val="00CF3E1B"/>
    <w:rsid w:val="00D23E7E"/>
    <w:rsid w:val="00D92197"/>
    <w:rsid w:val="00DC1D2E"/>
    <w:rsid w:val="00EB50CE"/>
    <w:rsid w:val="00F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3CC1A"/>
  <w15:docId w15:val="{861D8DEA-446C-4438-B324-819781F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BE9"/>
    <w:pPr>
      <w:keepNext/>
      <w:widowControl w:val="0"/>
      <w:autoSpaceDE w:val="0"/>
      <w:autoSpaceDN w:val="0"/>
      <w:adjustRightInd w:val="0"/>
      <w:spacing w:after="0" w:line="240" w:lineRule="auto"/>
      <w:ind w:left="6080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26BE9"/>
    <w:pPr>
      <w:keepNext/>
      <w:widowControl w:val="0"/>
      <w:autoSpaceDE w:val="0"/>
      <w:autoSpaceDN w:val="0"/>
      <w:adjustRightInd w:val="0"/>
      <w:spacing w:before="480" w:after="0" w:line="240" w:lineRule="auto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BE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6BE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FR1">
    <w:name w:val="FR1"/>
    <w:rsid w:val="00226BE9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226BE9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вичайний1"/>
    <w:rsid w:val="00226B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FR2">
    <w:name w:val="FR2"/>
    <w:rsid w:val="00226BE9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22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74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85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50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Основний текст Знак"/>
    <w:basedOn w:val="a0"/>
    <w:link w:val="a8"/>
    <w:uiPriority w:val="99"/>
    <w:semiHidden/>
    <w:rsid w:val="005504B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Олена Іванівна</dc:creator>
  <cp:keywords/>
  <dc:description/>
  <cp:lastModifiedBy>Зоткіна Ганна Василівна</cp:lastModifiedBy>
  <cp:revision>34</cp:revision>
  <cp:lastPrinted>2020-04-01T11:47:00Z</cp:lastPrinted>
  <dcterms:created xsi:type="dcterms:W3CDTF">2015-01-26T14:31:00Z</dcterms:created>
  <dcterms:modified xsi:type="dcterms:W3CDTF">2020-06-25T07:13:00Z</dcterms:modified>
</cp:coreProperties>
</file>